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69" w:rsidRPr="001959E6" w:rsidRDefault="001959E6" w:rsidP="001959E6">
      <w:pPr>
        <w:jc w:val="center"/>
        <w:rPr>
          <w:rFonts w:ascii="Times New Roman" w:hAnsi="Times New Roman" w:cs="Times New Roman"/>
          <w:b/>
          <w:sz w:val="28"/>
        </w:rPr>
      </w:pPr>
      <w:r w:rsidRPr="001959E6">
        <w:rPr>
          <w:rFonts w:ascii="Times New Roman" w:hAnsi="Times New Roman" w:cs="Times New Roman"/>
          <w:b/>
          <w:sz w:val="28"/>
        </w:rPr>
        <w:t>О сроках и правилах приема детей на обучение в 1 класс</w:t>
      </w:r>
    </w:p>
    <w:p w:rsidR="001959E6" w:rsidRDefault="001959E6" w:rsidP="001959E6">
      <w:pPr>
        <w:pStyle w:val="a3"/>
        <w:jc w:val="both"/>
      </w:pPr>
      <w:r>
        <w:t xml:space="preserve">Данная процедура в 2018 году не изменится и проводится в соответствии с 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№ 32 от 22 января 2014 года.</w:t>
      </w:r>
    </w:p>
    <w:p w:rsidR="001959E6" w:rsidRDefault="001959E6" w:rsidP="001959E6">
      <w:pPr>
        <w:pStyle w:val="a3"/>
        <w:jc w:val="both"/>
      </w:pPr>
      <w:r>
        <w:t xml:space="preserve">В соответствии с ч. 2 ст. 30 Федерального закона № 273-ФЗ образовательная организация принимает локальный нормативный акт, регламентирующий правила приема </w:t>
      </w:r>
      <w:proofErr w:type="gramStart"/>
      <w:r>
        <w:t>обучающихся</w:t>
      </w:r>
      <w:proofErr w:type="gramEnd"/>
      <w:r>
        <w:t>, который размещен на официальном сайте школы. </w:t>
      </w:r>
    </w:p>
    <w:p w:rsidR="001959E6" w:rsidRDefault="001959E6" w:rsidP="001959E6">
      <w:pPr>
        <w:pStyle w:val="a3"/>
        <w:jc w:val="both"/>
      </w:pPr>
      <w:r>
        <w:t>До 1 июля 2018 года в первый класс будут зачислены дети, проживающие на закрепленной за школой территории. Прием заявлений от родителей и законных представителей детей, не проживающих на закрепленной территории, будет проводиться, начиная с 1 июля, до момента заполнения свободных мест.</w:t>
      </w:r>
    </w:p>
    <w:p w:rsidR="001959E6" w:rsidRDefault="001959E6" w:rsidP="001959E6">
      <w:pPr>
        <w:pStyle w:val="a3"/>
        <w:jc w:val="both"/>
      </w:pPr>
      <w:proofErr w:type="gramStart"/>
      <w:r>
        <w:t>Подать заявление можно как придя</w:t>
      </w:r>
      <w:proofErr w:type="gramEnd"/>
      <w:r>
        <w:t xml:space="preserve"> в школу, так и 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4" w:history="1">
        <w:r>
          <w:rPr>
            <w:rStyle w:val="a4"/>
          </w:rPr>
          <w:t>www.26gosuslugi.ru</w:t>
        </w:r>
      </w:hyperlink>
      <w:r>
        <w:t>) (далее – региональный портал).</w:t>
      </w:r>
    </w:p>
    <w:p w:rsidR="001959E6" w:rsidRDefault="001959E6" w:rsidP="001959E6">
      <w:pPr>
        <w:pStyle w:val="a3"/>
        <w:jc w:val="both"/>
      </w:pPr>
      <w:r>
        <w:t xml:space="preserve">Таким образом, заявление о зачислении ребенка в школу можно </w:t>
      </w:r>
      <w:proofErr w:type="gramStart"/>
      <w:r>
        <w:t>подать</w:t>
      </w:r>
      <w:proofErr w:type="gramEnd"/>
      <w:r>
        <w:t xml:space="preserve"> не выходя из дома или не покидая рабочего места.</w:t>
      </w:r>
    </w:p>
    <w:p w:rsidR="001959E6" w:rsidRDefault="001959E6" w:rsidP="001959E6">
      <w:pPr>
        <w:pStyle w:val="a3"/>
        <w:jc w:val="both"/>
      </w:pPr>
      <w:r>
        <w:rPr>
          <w:rStyle w:val="a5"/>
        </w:rPr>
        <w:t>Прием</w:t>
      </w:r>
      <w:r>
        <w:t xml:space="preserve"> в школу Ставропольского края </w:t>
      </w:r>
      <w:r>
        <w:rPr>
          <w:rStyle w:val="a5"/>
        </w:rPr>
        <w:t>через региональный портал включает три этапа:</w:t>
      </w:r>
    </w:p>
    <w:p w:rsidR="001959E6" w:rsidRDefault="001959E6" w:rsidP="001959E6">
      <w:pPr>
        <w:pStyle w:val="a3"/>
        <w:jc w:val="both"/>
      </w:pPr>
      <w:r>
        <w:t>подача электронного заявления родителем (законным представителем) несовершеннолетнего (далее – заявитель);</w:t>
      </w:r>
    </w:p>
    <w:p w:rsidR="001959E6" w:rsidRDefault="001959E6" w:rsidP="001959E6">
      <w:pPr>
        <w:pStyle w:val="a3"/>
        <w:jc w:val="both"/>
      </w:pPr>
      <w:r>
        <w:t>предоставление документов в школу;</w:t>
      </w:r>
    </w:p>
    <w:p w:rsidR="001959E6" w:rsidRDefault="001959E6" w:rsidP="001959E6">
      <w:pPr>
        <w:pStyle w:val="a3"/>
        <w:jc w:val="both"/>
      </w:pPr>
      <w:r>
        <w:t>принятие школой решения о зачислении ребенка или об отказе в зачислении.</w:t>
      </w:r>
    </w:p>
    <w:p w:rsidR="001959E6" w:rsidRDefault="001959E6" w:rsidP="001959E6">
      <w:pPr>
        <w:pStyle w:val="a3"/>
        <w:jc w:val="both"/>
      </w:pPr>
      <w:r>
        <w:rPr>
          <w:rStyle w:val="a5"/>
        </w:rPr>
        <w:t>Для направления электронного заявления</w:t>
      </w:r>
      <w:r>
        <w:t xml:space="preserve"> о зачислении заявителю необходимо авторизоваться на региональном портале, после чего заявитель может войти в «Личный кабинет».</w:t>
      </w:r>
    </w:p>
    <w:p w:rsidR="001959E6" w:rsidRDefault="001959E6" w:rsidP="001959E6">
      <w:pPr>
        <w:pStyle w:val="a3"/>
        <w:jc w:val="both"/>
      </w:pPr>
      <w:r>
        <w:t>Для подачи электронного заявления о зачислении заявитель:</w:t>
      </w:r>
    </w:p>
    <w:p w:rsidR="001959E6" w:rsidRDefault="001959E6" w:rsidP="001959E6">
      <w:pPr>
        <w:pStyle w:val="a3"/>
        <w:jc w:val="both"/>
      </w:pPr>
      <w:r>
        <w:t>подтверждает согласие на обработку персональных данных;</w:t>
      </w:r>
    </w:p>
    <w:p w:rsidR="001959E6" w:rsidRDefault="001959E6" w:rsidP="001959E6">
      <w:pPr>
        <w:pStyle w:val="a3"/>
        <w:jc w:val="both"/>
      </w:pPr>
      <w:r>
        <w:t>подтверждает факт ознакомления и согласия с условиями и порядком предоставления услуги в электронной форме;</w:t>
      </w:r>
    </w:p>
    <w:p w:rsidR="001959E6" w:rsidRDefault="001959E6" w:rsidP="001959E6">
      <w:pPr>
        <w:pStyle w:val="a3"/>
        <w:jc w:val="both"/>
      </w:pPr>
      <w:r>
        <w:t>переходит по ссылке на экранную форму заявления о зачислении;</w:t>
      </w:r>
    </w:p>
    <w:p w:rsidR="001959E6" w:rsidRDefault="001959E6" w:rsidP="001959E6">
      <w:pPr>
        <w:pStyle w:val="a3"/>
        <w:jc w:val="both"/>
      </w:pPr>
      <w:r>
        <w:t>заполняет форму электронного заявления о зачислении;</w:t>
      </w:r>
    </w:p>
    <w:p w:rsidR="001959E6" w:rsidRDefault="001959E6" w:rsidP="001959E6">
      <w:pPr>
        <w:pStyle w:val="a3"/>
        <w:jc w:val="both"/>
      </w:pPr>
      <w:r>
        <w:t>подтверждает достоверность сообщенных сведений;</w:t>
      </w:r>
    </w:p>
    <w:p w:rsidR="001959E6" w:rsidRDefault="001959E6" w:rsidP="001959E6">
      <w:pPr>
        <w:pStyle w:val="a3"/>
        <w:jc w:val="both"/>
      </w:pPr>
      <w:r>
        <w:lastRenderedPageBreak/>
        <w:t>отправляет заполненное электронное заявление о зачислении;</w:t>
      </w:r>
    </w:p>
    <w:p w:rsidR="001959E6" w:rsidRDefault="001959E6" w:rsidP="001959E6">
      <w:pPr>
        <w:pStyle w:val="a3"/>
        <w:jc w:val="both"/>
      </w:pPr>
      <w:r>
        <w:t>получает в «Личном кабинете» и по электронной почте уведомление, подтверждающее, что электронное заявление о зачислении принято на обработку.</w:t>
      </w:r>
    </w:p>
    <w:p w:rsidR="001959E6" w:rsidRDefault="001959E6" w:rsidP="001959E6">
      <w:pPr>
        <w:pStyle w:val="a3"/>
        <w:jc w:val="both"/>
      </w:pPr>
      <w:r>
        <w:t>В приеме в школу может быть отказано только по причине отсутствия в ней свободных мест.</w:t>
      </w:r>
    </w:p>
    <w:p w:rsidR="001959E6" w:rsidRDefault="001959E6" w:rsidP="001959E6">
      <w:pPr>
        <w:pStyle w:val="a3"/>
        <w:jc w:val="both"/>
      </w:pPr>
      <w:r>
        <w:t>В случае отсутствия ме</w:t>
      </w:r>
      <w:proofErr w:type="gramStart"/>
      <w:r>
        <w:t>ст в шк</w:t>
      </w:r>
      <w:proofErr w:type="gramEnd"/>
      <w:r>
        <w:t xml:space="preserve">оле родители </w:t>
      </w:r>
      <w:hyperlink r:id="rId5" w:history="1">
        <w:r>
          <w:rPr>
            <w:rStyle w:val="a4"/>
          </w:rPr>
          <w:t>(законные представители)</w:t>
        </w:r>
      </w:hyperlink>
      <w:r>
        <w:t xml:space="preserve"> ребенка для решения вопроса о его устройстве в другую школу обращаются непосредственно в орган местного самоуправления, осуществляющий управление в сфере образования.</w:t>
      </w:r>
    </w:p>
    <w:p w:rsidR="001959E6" w:rsidRDefault="001959E6" w:rsidP="001959E6">
      <w:pPr>
        <w:pStyle w:val="a3"/>
        <w:jc w:val="both"/>
      </w:pPr>
      <w:r>
        <w:t>В министерстве образования и молодежной политики Ставропольского края работает горячая линия по вопросам приема детей в школу (телефон: 8 (8652) 37-23-93).</w:t>
      </w:r>
    </w:p>
    <w:p w:rsidR="001959E6" w:rsidRDefault="001959E6"/>
    <w:sectPr w:rsidR="001959E6" w:rsidSect="000D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9E6"/>
    <w:rsid w:val="000D2369"/>
    <w:rsid w:val="0019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9E6"/>
    <w:rPr>
      <w:color w:val="0000FF"/>
      <w:u w:val="single"/>
    </w:rPr>
  </w:style>
  <w:style w:type="character" w:styleId="a5">
    <w:name w:val="Strong"/>
    <w:basedOn w:val="a0"/>
    <w:uiPriority w:val="22"/>
    <w:qFormat/>
    <w:rsid w:val="001959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954AABFA6637A505E676D80E055AD315BFA74F1149706A451E161D9C6775D68BB7F658BCF28Bz3YFQ" TargetMode="External"/><Relationship Id="rId4" Type="http://schemas.openxmlformats.org/officeDocument/2006/relationships/hyperlink" Target="http://www.26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2611</Characters>
  <Application>Microsoft Office Word</Application>
  <DocSecurity>0</DocSecurity>
  <Lines>21</Lines>
  <Paragraphs>6</Paragraphs>
  <ScaleCrop>false</ScaleCrop>
  <Company>DNS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dns-dns</dc:creator>
  <cp:lastModifiedBy>dns-dns</cp:lastModifiedBy>
  <cp:revision>1</cp:revision>
  <dcterms:created xsi:type="dcterms:W3CDTF">2018-02-07T08:33:00Z</dcterms:created>
  <dcterms:modified xsi:type="dcterms:W3CDTF">2018-02-07T08:39:00Z</dcterms:modified>
</cp:coreProperties>
</file>